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tabs>
          <w:tab w:val="left" w:leader="none" w:pos="5103"/>
        </w:tabs>
        <w:spacing w:after="0" w:lineRule="auto" w:line="240"/>
        <w:ind w:firstLine="4819" w:firstLineChars="2000"/>
        <w:rPr>
          <w:rFonts w:ascii="Times New Roman" w:eastAsia="SimSun" w:hAnsi="Times New Roman"/>
          <w:sz w:val="24"/>
          <w:szCs w:val="24"/>
        </w:rPr>
      </w:pPr>
      <w:r>
        <w:rPr>
          <w:rFonts w:ascii="Times New Roman" w:eastAsia="SimSun" w:hAnsi="Times New Roman"/>
          <w:b/>
          <w:bCs/>
          <w:sz w:val="24"/>
          <w:szCs w:val="24"/>
        </w:rPr>
        <w:t>Жуков Р.С.</w:t>
      </w:r>
      <w:r>
        <w:rPr>
          <w:rFonts w:ascii="Times New Roman" w:eastAsia="SimSun" w:hAnsi="Times New Roman"/>
          <w:b/>
          <w:bCs/>
          <w:sz w:val="24"/>
          <w:szCs w:val="24"/>
        </w:rPr>
        <w:t>,</w:t>
      </w:r>
    </w:p>
    <w:p>
      <w:pPr>
        <w:pStyle w:val="style0"/>
        <w:tabs>
          <w:tab w:val="left" w:leader="none" w:pos="5103"/>
        </w:tabs>
        <w:spacing w:after="0" w:lineRule="auto" w:line="240"/>
        <w:ind w:firstLine="4819" w:firstLineChars="2008"/>
        <w:rPr>
          <w:rFonts w:ascii="Times New Roman" w:eastAsia="SimSun" w:hAnsi="Times New Roman"/>
          <w:sz w:val="24"/>
          <w:szCs w:val="24"/>
        </w:rPr>
      </w:pPr>
      <w:r>
        <w:rPr>
          <w:rFonts w:ascii="Times New Roman" w:eastAsia="SimSun" w:hAnsi="Times New Roman"/>
          <w:sz w:val="24"/>
          <w:szCs w:val="24"/>
        </w:rPr>
        <w:t>доцент кафедры экономики и</w:t>
      </w:r>
      <w:r>
        <w:rPr>
          <w:rFonts w:ascii="Times New Roman" w:eastAsia="SimSun" w:hAnsi="Times New Roman"/>
          <w:sz w:val="24"/>
          <w:szCs w:val="24"/>
        </w:rPr>
        <w:t xml:space="preserve"> </w:t>
      </w:r>
      <w:r>
        <w:rPr>
          <w:rFonts w:ascii="Times New Roman" w:eastAsia="SimSun" w:hAnsi="Times New Roman"/>
          <w:sz w:val="24"/>
          <w:szCs w:val="24"/>
        </w:rPr>
        <w:t xml:space="preserve"> </w:t>
      </w:r>
    </w:p>
    <w:p>
      <w:pPr>
        <w:pStyle w:val="style0"/>
        <w:tabs>
          <w:tab w:val="left" w:leader="none" w:pos="5103"/>
        </w:tabs>
        <w:spacing w:after="0" w:lineRule="auto" w:line="240"/>
        <w:ind w:firstLine="4819" w:firstLineChars="2008"/>
        <w:rPr>
          <w:rFonts w:ascii="Times New Roman" w:eastAsia="SimSun" w:hAnsi="Times New Roman"/>
          <w:sz w:val="24"/>
          <w:szCs w:val="24"/>
        </w:rPr>
      </w:pPr>
      <w:r>
        <w:rPr>
          <w:rFonts w:ascii="Times New Roman" w:eastAsia="SimSun" w:hAnsi="Times New Roman"/>
          <w:sz w:val="24"/>
          <w:szCs w:val="24"/>
        </w:rPr>
        <w:t>менеджмента</w:t>
      </w:r>
    </w:p>
    <w:p>
      <w:pPr>
        <w:pStyle w:val="style0"/>
        <w:tabs>
          <w:tab w:val="left" w:leader="none" w:pos="5103"/>
        </w:tabs>
        <w:spacing w:after="0" w:lineRule="auto" w:line="240"/>
        <w:ind w:firstLine="4819" w:firstLineChars="2008"/>
        <w:rPr>
          <w:rFonts w:ascii="Times New Roman" w:eastAsia="SimSun" w:hAnsi="Times New Roman"/>
          <w:sz w:val="24"/>
          <w:szCs w:val="24"/>
        </w:rPr>
      </w:pPr>
      <w:r>
        <w:rPr>
          <w:rFonts w:ascii="Times New Roman" w:eastAsia="SimSun" w:hAnsi="Times New Roman"/>
          <w:sz w:val="24"/>
          <w:szCs w:val="24"/>
        </w:rPr>
        <w:t xml:space="preserve">ОУП ВО </w:t>
      </w:r>
      <w:r>
        <w:rPr>
          <w:rFonts w:ascii="Times New Roman" w:eastAsia="SimSun" w:hAnsi="Times New Roman"/>
          <w:sz w:val="24"/>
          <w:szCs w:val="24"/>
        </w:rPr>
        <w:t>АТиСО</w:t>
      </w:r>
    </w:p>
    <w:p>
      <w:pPr>
        <w:pStyle w:val="style0"/>
        <w:spacing w:lineRule="auto" w:line="240"/>
        <w:rPr>
          <w:rFonts w:ascii="Times New Roman" w:eastAsia="SimSun" w:hAnsi="Times New Roman"/>
          <w:sz w:val="24"/>
          <w:szCs w:val="24"/>
        </w:rPr>
      </w:pPr>
    </w:p>
    <w:p>
      <w:pPr>
        <w:pStyle w:val="style0"/>
        <w:spacing w:after="0" w:lineRule="auto" w:line="240"/>
        <w:jc w:val="center"/>
        <w:rPr>
          <w:rFonts w:ascii="Times New Roman" w:eastAsia="SimSun" w:hAnsi="Times New Roman"/>
          <w:b/>
          <w:bCs/>
          <w:sz w:val="24"/>
          <w:szCs w:val="24"/>
        </w:rPr>
      </w:pPr>
      <w:r>
        <w:rPr>
          <w:rFonts w:ascii="Times New Roman" w:eastAsia="SimSun" w:hAnsi="Times New Roman"/>
          <w:b/>
          <w:bCs/>
          <w:sz w:val="24"/>
          <w:szCs w:val="24"/>
        </w:rPr>
        <w:t>Р</w:t>
      </w:r>
      <w:r>
        <w:rPr>
          <w:rFonts w:ascii="Times New Roman" w:eastAsia="SimSun" w:hAnsi="Times New Roman"/>
          <w:b/>
          <w:bCs/>
          <w:sz w:val="24"/>
          <w:szCs w:val="24"/>
        </w:rPr>
        <w:t xml:space="preserve">АЦИОНАЛЬНОЕ ОСВОЕНИЕ ТЕРРИТОРИИ КАК ФАКТОР </w:t>
      </w:r>
      <w:r>
        <w:rPr>
          <w:rFonts w:ascii="Times New Roman" w:eastAsia="SimSun" w:hAnsi="Times New Roman"/>
          <w:b/>
          <w:bCs/>
          <w:sz w:val="24"/>
          <w:szCs w:val="24"/>
        </w:rPr>
        <w:t>РЕСУРСНОГО</w:t>
      </w:r>
    </w:p>
    <w:p>
      <w:pPr>
        <w:pStyle w:val="style0"/>
        <w:spacing w:after="0" w:lineRule="auto" w:line="240"/>
        <w:jc w:val="center"/>
        <w:rPr>
          <w:rFonts w:ascii="Times New Roman" w:eastAsia="SimSun" w:hAnsi="Times New Roman"/>
          <w:b/>
          <w:bCs/>
          <w:sz w:val="24"/>
          <w:szCs w:val="24"/>
        </w:rPr>
      </w:pPr>
      <w:r>
        <w:rPr>
          <w:rFonts w:ascii="Times New Roman" w:eastAsia="SimSun" w:hAnsi="Times New Roman"/>
          <w:b/>
          <w:bCs/>
          <w:sz w:val="24"/>
          <w:szCs w:val="24"/>
        </w:rPr>
        <w:t>ОБЕСПЕЧЕНИЯ</w:t>
      </w:r>
      <w:r>
        <w:rPr>
          <w:rFonts w:ascii="Times New Roman" w:eastAsia="SimSun" w:hAnsi="Times New Roman"/>
          <w:b/>
          <w:bCs/>
          <w:sz w:val="24"/>
          <w:szCs w:val="24"/>
        </w:rPr>
        <w:t xml:space="preserve"> УСТОЙЧИВОГО РАЗВИТИЯ ЭКОНОМИКИ</w:t>
      </w:r>
    </w:p>
    <w:p>
      <w:pPr>
        <w:pStyle w:val="style0"/>
        <w:spacing w:after="0" w:lineRule="auto" w:line="240"/>
        <w:jc w:val="center"/>
        <w:rPr>
          <w:rFonts w:ascii="Times New Roman" w:eastAsia="SimSun" w:hAnsi="Times New Roman"/>
          <w:b/>
          <w:bCs/>
          <w:sz w:val="24"/>
          <w:szCs w:val="24"/>
        </w:rPr>
      </w:pPr>
      <w:r>
        <w:rPr>
          <w:rFonts w:ascii="Times New Roman" w:eastAsia="SimSun" w:hAnsi="Times New Roman"/>
          <w:b/>
          <w:bCs/>
          <w:sz w:val="24"/>
          <w:szCs w:val="24"/>
        </w:rPr>
        <w:t>РОССИЙСКОЙ</w:t>
      </w:r>
      <w:r>
        <w:rPr>
          <w:rFonts w:ascii="Times New Roman" w:eastAsia="SimSun" w:hAnsi="Times New Roman"/>
          <w:b/>
          <w:bCs/>
          <w:sz w:val="24"/>
          <w:szCs w:val="24"/>
        </w:rPr>
        <w:t xml:space="preserve"> ФЕДЕРАЦИИ</w:t>
      </w:r>
    </w:p>
    <w:p>
      <w:pPr>
        <w:pStyle w:val="style94"/>
        <w:spacing w:beforeAutospacing="false" w:afterAutospacing="false"/>
        <w:ind w:firstLine="709"/>
        <w:jc w:val="both"/>
        <w:rPr>
          <w:color w:val="000000"/>
          <w:lang w:val="ru-RU"/>
        </w:rPr>
      </w:pPr>
      <w:r>
        <w:rPr>
          <w:b/>
          <w:bCs/>
          <w:color w:val="000000"/>
          <w:lang w:val="ru-RU"/>
        </w:rPr>
        <w:t xml:space="preserve">Аннотация: </w:t>
      </w:r>
      <w:r>
        <w:rPr>
          <w:color w:val="000000"/>
          <w:lang w:val="ru-RU"/>
        </w:rPr>
        <w:t>Рациональное освоение территории может способствов</w:t>
      </w:r>
      <w:r>
        <w:rPr>
          <w:color w:val="000000"/>
          <w:lang w:val="ru-RU"/>
        </w:rPr>
        <w:t>ать решению ключевых задач устойчивого развития. При этом</w:t>
      </w:r>
      <w:r>
        <w:rPr>
          <w:color w:val="000000"/>
          <w:lang w:val="ru-RU"/>
        </w:rPr>
        <w:t>,</w:t>
      </w:r>
      <w:r>
        <w:rPr>
          <w:color w:val="000000"/>
          <w:lang w:val="ru-RU"/>
        </w:rPr>
        <w:t xml:space="preserve"> в документах Правительства РФ предполагается уход от стихийного управления к разработке стратегии устойчивого развития, важной составляющей которого должна стать стратегия пространственного развити</w:t>
      </w:r>
      <w:r>
        <w:rPr>
          <w:color w:val="000000"/>
          <w:lang w:val="ru-RU"/>
        </w:rPr>
        <w:t>я Российской Федерации. Но, в настоящий момент данная стратегия находится в процессе разработки, поэтому реализуются только точечные правительственные мероприятия, подкреплённые федеральными законами. Предлагается принять за основу разработки стратегии про</w:t>
      </w:r>
      <w:r>
        <w:rPr>
          <w:color w:val="000000"/>
          <w:lang w:val="ru-RU"/>
        </w:rPr>
        <w:t xml:space="preserve">странственного развития РФ использование инновационного потенциала Российской федерации. </w:t>
      </w:r>
    </w:p>
    <w:p>
      <w:pPr>
        <w:pStyle w:val="style94"/>
        <w:spacing w:beforeAutospacing="false" w:afterAutospacing="false"/>
        <w:ind w:firstLine="709"/>
        <w:jc w:val="both"/>
        <w:rPr>
          <w:color w:val="000000"/>
          <w:sz w:val="27"/>
          <w:szCs w:val="27"/>
          <w:lang w:val="ru-RU"/>
        </w:rPr>
      </w:pPr>
      <w:r>
        <w:rPr>
          <w:b/>
          <w:bCs/>
          <w:color w:val="000000"/>
          <w:lang w:val="ru-RU"/>
        </w:rPr>
        <w:t xml:space="preserve">Ключевые слова: </w:t>
      </w:r>
      <w:r>
        <w:rPr>
          <w:color w:val="000000"/>
          <w:lang w:val="ru-RU"/>
        </w:rPr>
        <w:t>устойчивое развитие, оперативное управление земельными ресурсами, регулирующая функция устойчивого развития экономики, стратегия пространстве</w:t>
      </w:r>
      <w:r>
        <w:rPr>
          <w:color w:val="000000"/>
          <w:lang w:val="ru-RU"/>
        </w:rPr>
        <w:t>нного развития РФ, инновационный потенциал.</w:t>
      </w:r>
    </w:p>
    <w:bookmarkStart w:id="0" w:name="_GoBack"/>
    <w:bookmarkEnd w:id="0"/>
    <w:p>
      <w:pPr>
        <w:pStyle w:val="style0"/>
        <w:spacing w:after="0" w:lineRule="auto" w:line="240"/>
        <w:ind w:firstLine="602" w:firstLineChars="250"/>
        <w:rPr>
          <w:rFonts w:ascii="Times New Roman" w:eastAsia="SimSun" w:hAnsi="Times New Roman"/>
          <w:b/>
          <w:bCs/>
          <w:sz w:val="24"/>
          <w:szCs w:val="24"/>
        </w:rPr>
      </w:pPr>
    </w:p>
    <w:p>
      <w:pPr>
        <w:pStyle w:val="style0"/>
        <w:spacing w:after="0" w:lineRule="auto" w:line="240"/>
        <w:ind w:left="4820"/>
        <w:rPr>
          <w:rFonts w:ascii="Times New Roman" w:eastAsia="SimSun" w:hAnsi="Times New Roman"/>
          <w:sz w:val="24"/>
          <w:szCs w:val="24"/>
          <w:lang w:val="en-US"/>
        </w:rPr>
      </w:pPr>
      <w:r>
        <w:rPr>
          <w:rFonts w:ascii="Times New Roman" w:eastAsia="SimSun" w:hAnsi="Times New Roman"/>
          <w:b/>
          <w:bCs/>
          <w:sz w:val="24"/>
          <w:szCs w:val="24"/>
          <w:lang w:val="en-US"/>
        </w:rPr>
        <w:t>Zhukov R.S.,</w:t>
      </w:r>
    </w:p>
    <w:p>
      <w:pPr>
        <w:pStyle w:val="style0"/>
        <w:spacing w:after="0" w:lineRule="auto" w:line="240"/>
        <w:ind w:left="4820"/>
        <w:rPr>
          <w:rFonts w:ascii="Times New Roman" w:eastAsia="SimSun" w:hAnsi="Times New Roman"/>
          <w:sz w:val="24"/>
          <w:szCs w:val="24"/>
          <w:lang w:val="en-US"/>
        </w:rPr>
      </w:pPr>
      <w:r>
        <w:rPr>
          <w:rFonts w:ascii="Times New Roman" w:eastAsia="SimSun" w:hAnsi="Times New Roman"/>
          <w:sz w:val="24"/>
          <w:szCs w:val="24"/>
          <w:lang w:val="en-US"/>
        </w:rPr>
        <w:t>Associate Professor of the Department of Economics</w:t>
      </w:r>
    </w:p>
    <w:p>
      <w:pPr>
        <w:pStyle w:val="style0"/>
        <w:spacing w:after="0" w:lineRule="auto" w:line="240"/>
        <w:ind w:left="4820"/>
        <w:rPr>
          <w:rFonts w:ascii="Times New Roman" w:eastAsia="SimSun" w:hAnsi="Times New Roman"/>
          <w:sz w:val="24"/>
          <w:szCs w:val="24"/>
          <w:lang w:val="en-US"/>
        </w:rPr>
      </w:pPr>
      <w:r>
        <w:rPr>
          <w:rFonts w:ascii="Times New Roman" w:eastAsia="SimSun" w:hAnsi="Times New Roman"/>
          <w:sz w:val="24"/>
          <w:szCs w:val="24"/>
          <w:lang w:val="en-US"/>
        </w:rPr>
        <w:t>and</w:t>
      </w:r>
      <w:r>
        <w:rPr>
          <w:rFonts w:ascii="Times New Roman" w:eastAsia="SimSun" w:hAnsi="Times New Roman"/>
          <w:sz w:val="24"/>
          <w:szCs w:val="24"/>
          <w:lang w:val="en-US"/>
        </w:rPr>
        <w:t xml:space="preserve"> Management of the Public Corporation "</w:t>
      </w:r>
      <w:r>
        <w:rPr>
          <w:rFonts w:ascii="Times New Roman" w:eastAsia="SimSun" w:hAnsi="Times New Roman"/>
          <w:sz w:val="24"/>
          <w:szCs w:val="24"/>
          <w:lang w:val="en-US"/>
        </w:rPr>
        <w:t>ATiSO</w:t>
      </w:r>
    </w:p>
    <w:p>
      <w:pPr>
        <w:pStyle w:val="style0"/>
        <w:spacing w:after="0" w:lineRule="auto" w:line="240"/>
        <w:ind w:firstLine="600" w:firstLineChars="250"/>
        <w:rPr>
          <w:rFonts w:ascii="Times New Roman" w:eastAsia="SimSun" w:hAnsi="Times New Roman"/>
          <w:sz w:val="24"/>
          <w:szCs w:val="24"/>
          <w:lang w:val="en-US"/>
        </w:rPr>
      </w:pPr>
    </w:p>
    <w:p>
      <w:pPr>
        <w:pStyle w:val="style0"/>
        <w:spacing w:lineRule="auto" w:line="240"/>
        <w:jc w:val="center"/>
        <w:rPr>
          <w:rFonts w:ascii="Times New Roman" w:eastAsia="SimSun" w:hAnsi="Times New Roman"/>
          <w:b/>
          <w:bCs/>
          <w:sz w:val="24"/>
          <w:szCs w:val="24"/>
          <w:lang w:val="en-US"/>
        </w:rPr>
      </w:pPr>
      <w:r>
        <w:rPr>
          <w:rFonts w:ascii="Times New Roman" w:eastAsia="SimSun" w:hAnsi="Times New Roman"/>
          <w:b/>
          <w:bCs/>
          <w:sz w:val="24"/>
          <w:szCs w:val="24"/>
          <w:lang w:val="en-US"/>
        </w:rPr>
        <w:t xml:space="preserve">RATIONAL DEVELOPMENT OF THE TERRITORY AS A FACTOR </w:t>
      </w:r>
      <w:r>
        <w:rPr>
          <w:rFonts w:ascii="Times New Roman" w:eastAsia="SimSun" w:hAnsi="Times New Roman"/>
          <w:b/>
          <w:bCs/>
          <w:sz w:val="24"/>
          <w:szCs w:val="24"/>
          <w:lang w:val="en-US"/>
        </w:rPr>
        <w:t>OF  RESOURS</w:t>
      </w:r>
    </w:p>
    <w:p>
      <w:pPr>
        <w:pStyle w:val="style0"/>
        <w:spacing w:lineRule="auto" w:line="240"/>
        <w:jc w:val="center"/>
        <w:rPr>
          <w:rFonts w:ascii="Times New Roman" w:eastAsia="SimSun" w:hAnsi="Times New Roman"/>
          <w:b/>
          <w:bCs/>
          <w:sz w:val="24"/>
          <w:szCs w:val="24"/>
          <w:lang w:val="en-US"/>
        </w:rPr>
      </w:pPr>
      <w:r>
        <w:rPr>
          <w:rFonts w:ascii="Times New Roman" w:eastAsia="SimSun" w:hAnsi="Times New Roman"/>
          <w:b/>
          <w:bCs/>
          <w:sz w:val="24"/>
          <w:szCs w:val="24"/>
          <w:lang w:val="en-US"/>
        </w:rPr>
        <w:t>SUPPORT FOR SUSTAINABLE DEVELOPMENT OF THE RUSSIAN ECONOMY</w:t>
      </w:r>
    </w:p>
    <w:p>
      <w:pPr>
        <w:pStyle w:val="style0"/>
        <w:spacing w:after="0" w:lineRule="auto" w:line="240"/>
        <w:ind w:firstLine="482" w:firstLineChars="200"/>
        <w:jc w:val="both"/>
        <w:rPr>
          <w:rFonts w:ascii="Times New Roman" w:eastAsia="SimSun" w:hAnsi="Times New Roman"/>
          <w:sz w:val="24"/>
          <w:szCs w:val="24"/>
          <w:lang w:val="en-US"/>
        </w:rPr>
      </w:pPr>
      <w:r>
        <w:rPr>
          <w:rFonts w:ascii="Times New Roman" w:eastAsia="SimSun" w:hAnsi="Times New Roman"/>
          <w:b/>
          <w:bCs/>
          <w:sz w:val="24"/>
          <w:szCs w:val="24"/>
          <w:lang w:val="en-US"/>
        </w:rPr>
        <w:t xml:space="preserve">Abstract: </w:t>
      </w:r>
      <w:r>
        <w:rPr>
          <w:rFonts w:ascii="Times New Roman" w:eastAsia="SimSun" w:hAnsi="Times New Roman"/>
          <w:sz w:val="24"/>
          <w:szCs w:val="24"/>
          <w:lang w:val="en-US"/>
        </w:rPr>
        <w:t>Rational development of the territory can contribute to the solution</w:t>
      </w:r>
      <w:r>
        <w:rPr>
          <w:rFonts w:ascii="Times New Roman" w:eastAsia="SimSun" w:hAnsi="Times New Roman"/>
          <w:sz w:val="24"/>
          <w:szCs w:val="24"/>
          <w:lang w:val="en-US"/>
        </w:rPr>
        <w:t xml:space="preserve"> of key tasks of sustainable development. At the same time, in the documents of the Government of the Russian Federation, it is expected that the spontaneous management will withdraw from the development of a strategy for sustainable development, an import</w:t>
      </w:r>
      <w:r>
        <w:rPr>
          <w:rFonts w:ascii="Times New Roman" w:eastAsia="SimSun" w:hAnsi="Times New Roman"/>
          <w:sz w:val="24"/>
          <w:szCs w:val="24"/>
          <w:lang w:val="en-US"/>
        </w:rPr>
        <w:t xml:space="preserve">ant component of which should be the strategy of spatial development of the Russian Federation. But, at the moment, this strategy is in the process of </w:t>
      </w:r>
      <w:r>
        <w:rPr>
          <w:rFonts w:ascii="Times New Roman" w:eastAsia="SimSun" w:hAnsi="Times New Roman"/>
          <w:sz w:val="24"/>
          <w:szCs w:val="24"/>
          <w:lang w:val="en-US"/>
        </w:rPr>
        <w:t>development,</w:t>
      </w:r>
      <w:r>
        <w:rPr>
          <w:rFonts w:ascii="Times New Roman" w:eastAsia="SimSun" w:hAnsi="Times New Roman"/>
          <w:sz w:val="24"/>
          <w:szCs w:val="24"/>
          <w:lang w:val="en-US"/>
        </w:rPr>
        <w:t xml:space="preserve"> therefore only point government actions supported by federal laws are realized. It is propos</w:t>
      </w:r>
      <w:r>
        <w:rPr>
          <w:rFonts w:ascii="Times New Roman" w:eastAsia="SimSun" w:hAnsi="Times New Roman"/>
          <w:sz w:val="24"/>
          <w:szCs w:val="24"/>
          <w:lang w:val="en-US"/>
        </w:rPr>
        <w:t xml:space="preserve">ed to use the innovative potential of the Russian Federation as the basis for developing a strategy for spatial development of the Russian Federation. </w:t>
      </w:r>
    </w:p>
    <w:p>
      <w:pPr>
        <w:pStyle w:val="style0"/>
        <w:spacing w:after="0" w:lineRule="auto" w:line="240"/>
        <w:ind w:firstLine="482" w:firstLineChars="200"/>
        <w:jc w:val="both"/>
        <w:rPr>
          <w:rFonts w:ascii="Times New Roman" w:eastAsia="SimSun" w:hAnsi="Times New Roman"/>
          <w:sz w:val="24"/>
          <w:szCs w:val="24"/>
          <w:lang w:val="en-US"/>
        </w:rPr>
      </w:pPr>
      <w:r>
        <w:rPr>
          <w:rFonts w:ascii="Times New Roman" w:eastAsia="SimSun" w:hAnsi="Times New Roman"/>
          <w:b/>
          <w:bCs/>
          <w:sz w:val="24"/>
          <w:szCs w:val="24"/>
          <w:lang w:val="en-US"/>
        </w:rPr>
        <w:t xml:space="preserve">Key words: </w:t>
      </w:r>
      <w:r>
        <w:rPr>
          <w:rFonts w:ascii="Times New Roman" w:eastAsia="SimSun" w:hAnsi="Times New Roman"/>
          <w:sz w:val="24"/>
          <w:szCs w:val="24"/>
          <w:lang w:val="en-US"/>
        </w:rPr>
        <w:t>sustainable development, operational management of land resources, regulating function of sus</w:t>
      </w:r>
      <w:r>
        <w:rPr>
          <w:rFonts w:ascii="Times New Roman" w:eastAsia="SimSun" w:hAnsi="Times New Roman"/>
          <w:sz w:val="24"/>
          <w:szCs w:val="24"/>
          <w:lang w:val="en-US"/>
        </w:rPr>
        <w:t>tainable economic development, strategy of spatial development of the Russian Federation, innovative potential.</w:t>
      </w:r>
    </w:p>
    <w:p>
      <w:pPr>
        <w:pStyle w:val="style0"/>
        <w:spacing w:after="0" w:lineRule="auto" w:line="240"/>
        <w:ind w:firstLine="480" w:firstLineChars="200"/>
        <w:jc w:val="both"/>
        <w:rPr>
          <w:rFonts w:ascii="Times New Roman" w:eastAsia="SimSun" w:hAnsi="Times New Roman"/>
          <w:sz w:val="24"/>
          <w:szCs w:val="24"/>
        </w:rPr>
      </w:pPr>
    </w:p>
    <w:p>
      <w:pPr>
        <w:pStyle w:val="style0"/>
        <w:spacing w:after="0" w:lineRule="auto" w:line="240"/>
        <w:ind w:firstLine="480" w:firstLineChars="200"/>
        <w:jc w:val="both"/>
        <w:rPr>
          <w:rFonts w:ascii="Times New Roman" w:eastAsia="SimSun" w:hAnsi="Times New Roman"/>
          <w:sz w:val="24"/>
          <w:szCs w:val="24"/>
          <w:highlight w:val="yellow"/>
        </w:rPr>
      </w:pPr>
      <w:r>
        <w:rPr>
          <w:rFonts w:ascii="Times New Roman" w:eastAsia="SimSun" w:hAnsi="Times New Roman"/>
          <w:sz w:val="24"/>
          <w:szCs w:val="24"/>
          <w:highlight w:val="yellow"/>
        </w:rPr>
        <w:t>Одной из наиболее насущных для России проблем является проблема рационального освоения территории страны. Важно, чтобы эта проблема решалась на основе современных подходов и методик, к которым относят концепцию "устойчивого развития", предложенную специалистами ООН и первоначально обсуждаемую, в основном,  на международном уровне. Так, в докладе Международной комиссии по окружающей среде и развитию «Наше общее будущее» (1989г.) определено [2]: «Устойчивое развитие – это такое развитие, которое удовлетворяет потребности настоящего времени, но не ставит под угрозу способность будущих поколений удовлетворять свои собственные потребности. Оно включает два ключевых понятия: а) потребностей, в частности потребностей, необходимых для существования беднейших слоев населения, которые должны быть предметом первостепенного приоритета; б) ограничений, обусловленных состоянием технологии и организацией общества, накладываемых на способность окружающей среды удовлетворять нынешние и будущие потребности». Здесь можно сделать вывод, что без должного подхода эти направления могут стать взаимоисключающими в процессе комплексного освоения территорий.</w:t>
      </w:r>
    </w:p>
    <w:p>
      <w:pPr>
        <w:pStyle w:val="style0"/>
        <w:spacing w:after="0" w:lineRule="auto" w:line="240"/>
        <w:ind w:firstLine="480" w:firstLineChars="200"/>
        <w:jc w:val="both"/>
        <w:rPr>
          <w:rFonts w:ascii="Times New Roman" w:eastAsia="SimSun" w:hAnsi="Times New Roman"/>
          <w:sz w:val="24"/>
          <w:szCs w:val="24"/>
        </w:rPr>
      </w:pPr>
      <w:r>
        <w:rPr>
          <w:rFonts w:ascii="Times New Roman" w:eastAsia="SimSun" w:hAnsi="Times New Roman"/>
          <w:sz w:val="24"/>
          <w:szCs w:val="24"/>
          <w:highlight w:val="yellow"/>
        </w:rPr>
        <w:t xml:space="preserve">Развивая поднятую проблему, в рамках ООН были сформулированы перспективные цели и задачи устойчивого развития, отраженные в принятом 25.09.2015г. документе "Повестка дня в области устойчивого развития до 2030г." </w:t>
      </w:r>
      <w:r>
        <w:rPr>
          <w:rFonts w:ascii="Times New Roman" w:eastAsia="SimSun" w:hAnsi="Times New Roman"/>
          <w:sz w:val="24"/>
          <w:szCs w:val="24"/>
        </w:rPr>
        <w:t>[8] Предлагаемые этими целями, направления развития ме</w:t>
      </w:r>
      <w:r>
        <w:rPr>
          <w:rFonts w:ascii="Times New Roman" w:eastAsia="SimSun" w:hAnsi="Times New Roman"/>
          <w:sz w:val="24"/>
          <w:szCs w:val="24"/>
        </w:rPr>
        <w:t>ждународного сообщества носят ярко выраженный социально-экономический характер. То есть, для того, чтобы достигнуть социального благополучия необходимо соответствующим образом построить экономические производственные отношения. В этой связи</w:t>
      </w:r>
      <w:r>
        <w:rPr>
          <w:rFonts w:ascii="Times New Roman" w:eastAsia="SimSun" w:hAnsi="Times New Roman"/>
          <w:sz w:val="24"/>
          <w:szCs w:val="24"/>
          <w:highlight w:val="yellow"/>
        </w:rPr>
        <w:t xml:space="preserve"> обращает на себя внимание, отраженная в данном документе, цель: "9.Создание стойкой инфраструктуры, содействие всеохватной и устойчивой индустриализации и инновациям". Из данной формулировки следует, что упомянутые ранее ограничения, накладываемые на индустриализацию при освоении территорий, могут быть уменьшены за счет внедрения инновационных технологий.</w:t>
      </w:r>
    </w:p>
    <w:p>
      <w:pPr>
        <w:pStyle w:val="style0"/>
        <w:spacing w:after="0" w:lineRule="auto" w:line="240"/>
        <w:ind w:firstLine="480" w:firstLineChars="200"/>
        <w:jc w:val="both"/>
        <w:rPr>
          <w:rFonts w:ascii="Times New Roman" w:eastAsia="SimSun" w:hAnsi="Times New Roman"/>
          <w:sz w:val="24"/>
          <w:szCs w:val="24"/>
        </w:rPr>
      </w:pPr>
      <w:r>
        <w:rPr>
          <w:rFonts w:ascii="Times New Roman" w:eastAsia="SimSun" w:hAnsi="Times New Roman"/>
          <w:sz w:val="24"/>
          <w:szCs w:val="24"/>
          <w:highlight w:val="yellow"/>
        </w:rPr>
        <w:t>В России концепция устойчивого развития, к сожалению, не получила должного признания.   В 1996 г. указом Президента РФ была принята конструктивная краткая Концепция перехода российской Федерации к устойчивому развитию. Однако она осталась фактически не реализованной. Не было воплощено в жизнь решение Конференции ООН 2002г. о необходимости каждой стране иметь собственную стратегию устойчивого развития. Была надежда на сдвиг в области стратегического планирования после принятия ФЗ  от 28.06.2014г. № 172-ФЗ. Но, даже, в редакции от 31.12.2017 он существует  только в качестве заголовка и перечня стратегий, которые рекомендуются к разработке</w:t>
      </w:r>
      <w:r>
        <w:rPr>
          <w:rFonts w:ascii="Times New Roman" w:eastAsia="SimSun" w:hAnsi="Times New Roman"/>
          <w:sz w:val="24"/>
          <w:szCs w:val="24"/>
        </w:rPr>
        <w:t>. Ст.20 этого перечня носит назва</w:t>
      </w:r>
      <w:r>
        <w:rPr>
          <w:rFonts w:ascii="Times New Roman" w:eastAsia="SimSun" w:hAnsi="Times New Roman"/>
          <w:sz w:val="24"/>
          <w:szCs w:val="24"/>
        </w:rPr>
        <w:t>ние: "Стратегия пространственного развития РФ". Далее постановлением Правительства от 20.08.2015 №870 было утверждено Положение “О содержании, составе, порядке разработки и утверждения стратегии пространственного развития РФ, а также о порядке осуществлени</w:t>
      </w:r>
      <w:r>
        <w:rPr>
          <w:rFonts w:ascii="Times New Roman" w:eastAsia="SimSun" w:hAnsi="Times New Roman"/>
          <w:sz w:val="24"/>
          <w:szCs w:val="24"/>
        </w:rPr>
        <w:t xml:space="preserve">я мониторинга и контроля её реализации”, которое, на наш взгляд, </w:t>
      </w:r>
      <w:r>
        <w:rPr>
          <w:rFonts w:ascii="Times New Roman" w:eastAsia="SimSun" w:hAnsi="Times New Roman"/>
          <w:sz w:val="24"/>
          <w:szCs w:val="24"/>
        </w:rPr>
        <w:t>верно</w:t>
      </w:r>
      <w:r>
        <w:rPr>
          <w:rFonts w:ascii="Times New Roman" w:eastAsia="SimSun" w:hAnsi="Times New Roman"/>
          <w:sz w:val="24"/>
          <w:szCs w:val="24"/>
        </w:rPr>
        <w:t xml:space="preserve"> отражает направление действий, но за три прошедших года комплексная стратегия так и не была создана. </w:t>
      </w:r>
    </w:p>
    <w:p>
      <w:pPr>
        <w:pStyle w:val="style0"/>
        <w:spacing w:after="0" w:lineRule="auto" w:line="240"/>
        <w:ind w:firstLine="480" w:firstLineChars="200"/>
        <w:jc w:val="both"/>
        <w:rPr>
          <w:rFonts w:ascii="Times New Roman" w:eastAsia="SimSun" w:hAnsi="Times New Roman"/>
          <w:sz w:val="24"/>
          <w:szCs w:val="24"/>
        </w:rPr>
      </w:pPr>
      <w:r>
        <w:rPr>
          <w:rFonts w:ascii="Times New Roman" w:eastAsia="SimSun" w:hAnsi="Times New Roman"/>
          <w:sz w:val="24"/>
          <w:szCs w:val="24"/>
          <w:highlight w:val="yellow"/>
        </w:rPr>
        <w:t xml:space="preserve"> Поэтому, в свете отсутствия обобщающей базы для стратегического развития, правительство пользуется точечными инструментами в рамках Федеральных законов  о создании открытых экономических зон и территорий  опережающего социально-экономического развития. </w:t>
      </w:r>
      <w:r>
        <w:rPr>
          <w:rFonts w:ascii="Times New Roman" w:eastAsia="SimSun" w:hAnsi="Times New Roman"/>
          <w:sz w:val="24"/>
          <w:szCs w:val="24"/>
        </w:rPr>
        <w:t xml:space="preserve">Результатом реализации ФЗ 2005 года "Об особых </w:t>
      </w:r>
      <w:r>
        <w:rPr>
          <w:rFonts w:ascii="Times New Roman" w:eastAsia="SimSun" w:hAnsi="Times New Roman"/>
          <w:sz w:val="24"/>
          <w:szCs w:val="24"/>
        </w:rPr>
        <w:t>экономичесих</w:t>
      </w:r>
      <w:r>
        <w:rPr>
          <w:rFonts w:ascii="Times New Roman" w:eastAsia="SimSun" w:hAnsi="Times New Roman"/>
          <w:sz w:val="24"/>
          <w:szCs w:val="24"/>
        </w:rPr>
        <w:t xml:space="preserve"> зонах в РФ" стало создани</w:t>
      </w:r>
      <w:r>
        <w:rPr>
          <w:rFonts w:ascii="Times New Roman" w:eastAsia="SimSun" w:hAnsi="Times New Roman"/>
          <w:sz w:val="24"/>
          <w:szCs w:val="24"/>
        </w:rPr>
        <w:t>е 24 особых экономических зон 4-х типов:</w:t>
      </w:r>
    </w:p>
    <w:p>
      <w:pPr>
        <w:pStyle w:val="style0"/>
        <w:spacing w:after="0" w:lineRule="auto" w:line="240"/>
        <w:ind w:firstLine="480" w:firstLineChars="200"/>
        <w:rPr>
          <w:rFonts w:ascii="Times New Roman" w:eastAsia="SimSun" w:hAnsi="Times New Roman"/>
          <w:sz w:val="24"/>
          <w:szCs w:val="24"/>
        </w:rPr>
      </w:pPr>
      <w:r>
        <w:rPr>
          <w:rFonts w:ascii="Times New Roman" w:eastAsia="SimSun" w:hAnsi="Times New Roman"/>
          <w:sz w:val="24"/>
          <w:szCs w:val="24"/>
        </w:rPr>
        <w:t>- 4 технико-внедренческие;</w:t>
      </w:r>
    </w:p>
    <w:p>
      <w:pPr>
        <w:pStyle w:val="style0"/>
        <w:spacing w:after="0" w:lineRule="auto" w:line="240"/>
        <w:ind w:firstLine="480" w:firstLineChars="200"/>
        <w:rPr>
          <w:rFonts w:ascii="Times New Roman" w:eastAsia="SimSun" w:hAnsi="Times New Roman"/>
          <w:sz w:val="24"/>
          <w:szCs w:val="24"/>
        </w:rPr>
      </w:pPr>
      <w:r>
        <w:rPr>
          <w:rFonts w:ascii="Times New Roman" w:eastAsia="SimSun" w:hAnsi="Times New Roman"/>
          <w:sz w:val="24"/>
          <w:szCs w:val="24"/>
        </w:rPr>
        <w:t>- 4 промышленно-производственные;</w:t>
      </w:r>
    </w:p>
    <w:p>
      <w:pPr>
        <w:pStyle w:val="style0"/>
        <w:spacing w:after="0" w:lineRule="auto" w:line="240"/>
        <w:ind w:firstLine="480" w:firstLineChars="200"/>
        <w:rPr>
          <w:rFonts w:ascii="Times New Roman" w:eastAsia="SimSun" w:hAnsi="Times New Roman"/>
          <w:sz w:val="24"/>
          <w:szCs w:val="24"/>
        </w:rPr>
      </w:pPr>
      <w:r>
        <w:rPr>
          <w:rFonts w:ascii="Times New Roman" w:eastAsia="SimSun" w:hAnsi="Times New Roman"/>
          <w:sz w:val="24"/>
          <w:szCs w:val="24"/>
        </w:rPr>
        <w:t>- 13 туристско-рекреационных;</w:t>
      </w:r>
    </w:p>
    <w:p>
      <w:pPr>
        <w:pStyle w:val="style0"/>
        <w:spacing w:after="0" w:lineRule="auto" w:line="240"/>
        <w:ind w:firstLine="480" w:firstLineChars="200"/>
        <w:rPr>
          <w:rFonts w:ascii="Times New Roman" w:eastAsia="SimSun" w:hAnsi="Times New Roman"/>
          <w:sz w:val="24"/>
          <w:szCs w:val="24"/>
        </w:rPr>
      </w:pPr>
      <w:r>
        <w:rPr>
          <w:rFonts w:ascii="Times New Roman" w:eastAsia="SimSun" w:hAnsi="Times New Roman"/>
          <w:sz w:val="24"/>
          <w:szCs w:val="24"/>
        </w:rPr>
        <w:t>- 3 портовых (</w:t>
      </w:r>
      <w:r>
        <w:rPr>
          <w:rFonts w:ascii="Times New Roman" w:eastAsia="SimSun" w:hAnsi="Times New Roman"/>
          <w:sz w:val="24"/>
          <w:szCs w:val="24"/>
        </w:rPr>
        <w:t>логистических</w:t>
      </w:r>
      <w:r>
        <w:rPr>
          <w:rFonts w:ascii="Times New Roman" w:eastAsia="SimSun" w:hAnsi="Times New Roman"/>
          <w:sz w:val="24"/>
          <w:szCs w:val="24"/>
        </w:rPr>
        <w:t>) [7]</w:t>
      </w:r>
    </w:p>
    <w:p>
      <w:pPr>
        <w:pStyle w:val="style0"/>
        <w:spacing w:after="0" w:lineRule="auto" w:line="240"/>
        <w:ind w:firstLine="480" w:firstLineChars="200"/>
        <w:jc w:val="both"/>
        <w:rPr>
          <w:rFonts w:ascii="Times New Roman" w:eastAsia="Calibri" w:hAnsi="Times New Roman"/>
          <w:sz w:val="24"/>
          <w:szCs w:val="24"/>
        </w:rPr>
      </w:pPr>
      <w:r>
        <w:rPr>
          <w:rFonts w:ascii="Times New Roman" w:eastAsia="SimSun" w:hAnsi="Times New Roman"/>
          <w:sz w:val="24"/>
          <w:szCs w:val="24"/>
        </w:rPr>
        <w:t>Лучший результат принесла реализация ФЗ 2014г. "О территориях опережающего социально-эконом</w:t>
      </w:r>
      <w:r>
        <w:rPr>
          <w:rFonts w:ascii="Times New Roman" w:eastAsia="SimSun" w:hAnsi="Times New Roman"/>
          <w:sz w:val="24"/>
          <w:szCs w:val="24"/>
        </w:rPr>
        <w:t xml:space="preserve">ического развития". Всего к июню 2017г. было создано 35 ТОСЭР, </w:t>
      </w:r>
      <w:r>
        <w:rPr>
          <w:rFonts w:ascii="Times New Roman" w:eastAsia="SimSun" w:hAnsi="Times New Roman"/>
          <w:sz w:val="24"/>
          <w:szCs w:val="24"/>
        </w:rPr>
        <w:t>многие</w:t>
      </w:r>
      <w:r>
        <w:rPr>
          <w:rFonts w:ascii="Times New Roman" w:eastAsia="SimSun" w:hAnsi="Times New Roman"/>
          <w:sz w:val="24"/>
          <w:szCs w:val="24"/>
        </w:rPr>
        <w:t xml:space="preserve"> из которых функционируют в отдаленных регионах (Курилы, Камчатка, Чукотка, Якутия, Николаевск) [5].</w:t>
      </w:r>
      <w:r>
        <w:rPr>
          <w:rFonts w:ascii="Times New Roman" w:eastAsia="SimSun" w:hAnsi="Times New Roman"/>
          <w:sz w:val="24"/>
          <w:szCs w:val="24"/>
          <w:highlight w:val="yellow"/>
        </w:rPr>
        <w:t xml:space="preserve"> Однако, эти важные процессы не достаточно регулируются</w:t>
      </w:r>
      <w:r>
        <w:rPr>
          <w:rFonts w:ascii="Times New Roman" w:eastAsia="Calibri" w:hAnsi="Times New Roman"/>
          <w:sz w:val="24"/>
          <w:szCs w:val="24"/>
          <w:highlight w:val="yellow"/>
        </w:rPr>
        <w:t xml:space="preserve"> Земельным кодексом РФ, где, например, отсутствует положение о необходимости применения в процессе управления земельными ресурсами прогнозирования и планирования освоения территорий </w:t>
      </w:r>
      <w:r>
        <w:rPr>
          <w:rFonts w:ascii="Times New Roman" w:eastAsia="Calibri" w:hAnsi="Times New Roman"/>
          <w:sz w:val="24"/>
          <w:szCs w:val="24"/>
        </w:rPr>
        <w:t xml:space="preserve">как справедливо отмечает в своей статье </w:t>
      </w:r>
      <w:r>
        <w:rPr>
          <w:rFonts w:ascii="Times New Roman" w:eastAsia="Calibri" w:hAnsi="Times New Roman"/>
          <w:sz w:val="24"/>
          <w:szCs w:val="24"/>
        </w:rPr>
        <w:t>Галиновская</w:t>
      </w:r>
      <w:r>
        <w:rPr>
          <w:rFonts w:ascii="Times New Roman" w:eastAsia="Calibri" w:hAnsi="Times New Roman"/>
          <w:sz w:val="24"/>
          <w:szCs w:val="24"/>
        </w:rPr>
        <w:t xml:space="preserve"> Е.А. Нет упоминания в основном нормативном правовом ак</w:t>
      </w:r>
      <w:r>
        <w:rPr>
          <w:rFonts w:ascii="Times New Roman" w:eastAsia="Calibri" w:hAnsi="Times New Roman"/>
          <w:sz w:val="24"/>
          <w:szCs w:val="24"/>
        </w:rPr>
        <w:t>те и о государственной земельной политике как основе государственного воздействия на земельные отношения. Земля не рассматривается как комплексный объект регулирования и управления со стороны публичной власти.[1]</w:t>
      </w:r>
    </w:p>
    <w:p>
      <w:pPr>
        <w:pStyle w:val="style0"/>
        <w:spacing w:after="0" w:lineRule="auto" w:line="240"/>
        <w:ind w:firstLine="480" w:firstLineChars="200"/>
        <w:jc w:val="both"/>
        <w:rPr>
          <w:rFonts w:ascii="Times New Roman" w:eastAsia="SimSun" w:hAnsi="Times New Roman"/>
          <w:sz w:val="24"/>
          <w:szCs w:val="24"/>
        </w:rPr>
      </w:pPr>
      <w:r>
        <w:rPr>
          <w:sz w:val="24"/>
          <w:szCs w:val="24"/>
        </w:rPr>
        <w:t xml:space="preserve"> </w:t>
      </w:r>
      <w:r>
        <w:rPr>
          <w:rFonts w:ascii="Times New Roman" w:eastAsia="SimSun" w:hAnsi="Times New Roman"/>
          <w:sz w:val="24"/>
          <w:szCs w:val="24"/>
        </w:rPr>
        <w:t>Одним из факторов  создания необходимых ус</w:t>
      </w:r>
      <w:r>
        <w:rPr>
          <w:rFonts w:ascii="Times New Roman" w:eastAsia="SimSun" w:hAnsi="Times New Roman"/>
          <w:sz w:val="24"/>
          <w:szCs w:val="24"/>
        </w:rPr>
        <w:t>ловий могло бы стать введение ЕГРН, который должен был быть принят к 1.01.2017. Но, этого не произошло.</w:t>
      </w:r>
      <w:r>
        <w:rPr>
          <w:rFonts w:ascii="Times New Roman" w:eastAsia="SimSun" w:hAnsi="Times New Roman"/>
          <w:sz w:val="24"/>
          <w:szCs w:val="24"/>
        </w:rPr>
        <w:t xml:space="preserve">[6] </w:t>
      </w:r>
      <w:r>
        <w:rPr>
          <w:rFonts w:ascii="Times New Roman" w:eastAsia="SimSun" w:hAnsi="Times New Roman"/>
          <w:sz w:val="24"/>
          <w:szCs w:val="24"/>
          <w:highlight w:val="yellow"/>
        </w:rPr>
        <w:t xml:space="preserve">В свете вакуума системы законодательного регулирования в области стратегического планирования, необходимо развитие саморегулируемых институтов общества, которые обеспечивают единство государственных, экономических и общественных институтов с целью формирования и реализации единой региональной политики достижения устойчивого экономического развития, которая потребует эффективного взаимодействия органов власти всех уровней управления. </w:t>
      </w:r>
      <w:r>
        <w:rPr>
          <w:rFonts w:ascii="Times New Roman" w:eastAsia="SimSun" w:hAnsi="Times New Roman"/>
          <w:sz w:val="24"/>
          <w:szCs w:val="24"/>
        </w:rPr>
        <w:t xml:space="preserve">Поэтому, в отсутствии вменяемой законодательной базы федерального уровня региональные власти, прибегают к выработке своих форм устойчивого развития, привлекая помощь учёных. </w:t>
      </w:r>
    </w:p>
    <w:p>
      <w:pPr>
        <w:pStyle w:val="style0"/>
        <w:spacing w:after="0" w:lineRule="auto" w:line="240"/>
        <w:ind w:firstLine="480" w:firstLineChars="200"/>
        <w:jc w:val="both"/>
        <w:rPr>
          <w:rFonts w:ascii="Times New Roman" w:cs="Times New Roman" w:hAnsi="Times New Roman"/>
          <w:sz w:val="24"/>
          <w:szCs w:val="24"/>
          <w:highlight w:val="yellow"/>
        </w:rPr>
      </w:pPr>
      <w:r>
        <w:rPr>
          <w:rFonts w:ascii="Times New Roman" w:cs="Times New Roman" w:hAnsi="Times New Roman"/>
          <w:sz w:val="24"/>
          <w:szCs w:val="24"/>
        </w:rPr>
        <w:t>В работах учёных кафедры “Менеджмента и маркетинг</w:t>
      </w:r>
      <w:r>
        <w:rPr>
          <w:rFonts w:ascii="Times New Roman" w:cs="Times New Roman" w:hAnsi="Times New Roman"/>
          <w:sz w:val="24"/>
          <w:szCs w:val="24"/>
        </w:rPr>
        <w:t>а” Московского университета С.Ю.Витте, посвящённой вопросу социально-экономических аспектов развития экономики региона [3] предложена система функций управления социально-экономическим развитием на региональном уровне. Одна из этих функций, а именно, - соц</w:t>
      </w:r>
      <w:r>
        <w:rPr>
          <w:rFonts w:ascii="Times New Roman" w:cs="Times New Roman" w:hAnsi="Times New Roman"/>
          <w:sz w:val="24"/>
          <w:szCs w:val="24"/>
        </w:rPr>
        <w:t xml:space="preserve">иально-институциональная, предполагает </w:t>
      </w:r>
      <w:r>
        <w:rPr>
          <w:rFonts w:ascii="Times New Roman" w:cs="Times New Roman" w:eastAsia="Calibri" w:hAnsi="Times New Roman"/>
          <w:sz w:val="24"/>
          <w:szCs w:val="24"/>
          <w:lang w:eastAsia="zh-CN"/>
        </w:rPr>
        <w:t xml:space="preserve">развитие </w:t>
      </w:r>
      <w:r>
        <w:rPr>
          <w:rFonts w:ascii="Times New Roman" w:cs="Times New Roman" w:eastAsia="Calibri" w:hAnsi="Times New Roman"/>
          <w:sz w:val="24"/>
          <w:szCs w:val="24"/>
          <w:lang w:eastAsia="zh-CN"/>
        </w:rPr>
        <w:t>саморегулируемых</w:t>
      </w:r>
      <w:r>
        <w:rPr>
          <w:rFonts w:ascii="Times New Roman" w:cs="Times New Roman" w:eastAsia="Calibri" w:hAnsi="Times New Roman"/>
          <w:sz w:val="24"/>
          <w:szCs w:val="24"/>
          <w:lang w:eastAsia="zh-CN"/>
        </w:rPr>
        <w:t xml:space="preserve"> институтов общества, которые обеспечивают единство государственных, экономических и общественных институтов с целью формирования и реализации единой региональной политики достижения </w:t>
      </w:r>
      <w:r>
        <w:rPr>
          <w:rFonts w:ascii="Times New Roman" w:cs="Times New Roman" w:eastAsia="Calibri" w:hAnsi="Times New Roman"/>
          <w:sz w:val="24"/>
          <w:szCs w:val="24"/>
          <w:lang w:eastAsia="zh-CN"/>
        </w:rPr>
        <w:t xml:space="preserve">устойчивого экономического развития. </w:t>
      </w:r>
      <w:r>
        <w:rPr>
          <w:rFonts w:ascii="Times New Roman" w:cs="Times New Roman" w:eastAsia="Calibri" w:hAnsi="Times New Roman"/>
          <w:sz w:val="24"/>
          <w:szCs w:val="24"/>
          <w:highlight w:val="yellow"/>
          <w:lang w:eastAsia="zh-CN"/>
        </w:rPr>
        <w:t>Реализация этой политики потребует эффективного взаимодействия органов власти всех уровней управления. Н</w:t>
      </w:r>
      <w:r>
        <w:rPr>
          <w:rFonts w:ascii="Times New Roman" w:cs="Times New Roman" w:hAnsi="Times New Roman"/>
          <w:sz w:val="24"/>
          <w:szCs w:val="24"/>
          <w:highlight w:val="yellow"/>
        </w:rPr>
        <w:t xml:space="preserve">а наш взгляд, для выхода из, фактически сложившейся, патовой ситуации в этом вопросе на федеральном уровне, может быть применен именно этот подход.  </w:t>
      </w:r>
    </w:p>
    <w:p>
      <w:pPr>
        <w:pStyle w:val="style0"/>
        <w:spacing w:after="0" w:lineRule="auto" w:line="240"/>
        <w:ind w:firstLine="480" w:firstLineChars="200"/>
        <w:jc w:val="both"/>
        <w:rPr>
          <w:rFonts w:ascii="Times New Roman" w:cs="Times New Roman" w:hAnsi="Times New Roman"/>
          <w:sz w:val="24"/>
          <w:szCs w:val="24"/>
          <w:highlight w:val="yellow"/>
        </w:rPr>
      </w:pPr>
      <w:r>
        <w:rPr>
          <w:rFonts w:ascii="Times New Roman" w:cs="Times New Roman" w:hAnsi="Times New Roman"/>
          <w:sz w:val="24"/>
          <w:szCs w:val="24"/>
          <w:highlight w:val="yellow"/>
        </w:rPr>
        <w:t xml:space="preserve">Таким образом, пространственно-отраслевое развитие должно быть  основано на реализации  социально-институциональной функции. На наш взгляд создание устойчивых институтов развития в этой сфере предполагает: </w:t>
      </w:r>
    </w:p>
    <w:p>
      <w:pPr>
        <w:pStyle w:val="style0"/>
        <w:spacing w:after="0" w:lineRule="auto" w:line="240"/>
        <w:ind w:firstLine="480" w:firstLineChars="200"/>
        <w:rPr>
          <w:rFonts w:ascii="Times New Roman" w:cs="Times New Roman" w:hAnsi="Times New Roman"/>
          <w:sz w:val="24"/>
          <w:szCs w:val="24"/>
          <w:highlight w:val="yellow"/>
        </w:rPr>
      </w:pPr>
      <w:r>
        <w:rPr>
          <w:rFonts w:ascii="Times New Roman" w:cs="Times New Roman" w:hAnsi="Times New Roman"/>
          <w:sz w:val="24"/>
          <w:szCs w:val="24"/>
          <w:highlight w:val="yellow"/>
        </w:rPr>
        <w:t>- завершение кадастрового учёта территорий страны;</w:t>
      </w:r>
    </w:p>
    <w:p>
      <w:pPr>
        <w:pStyle w:val="style0"/>
        <w:spacing w:after="0" w:lineRule="auto" w:line="240"/>
        <w:ind w:firstLine="480" w:firstLineChars="200"/>
        <w:jc w:val="both"/>
        <w:rPr>
          <w:rFonts w:ascii="Times New Roman" w:cs="Times New Roman" w:hAnsi="Times New Roman"/>
          <w:sz w:val="24"/>
          <w:szCs w:val="24"/>
          <w:highlight w:val="yellow"/>
        </w:rPr>
      </w:pPr>
      <w:r>
        <w:rPr>
          <w:rFonts w:ascii="Times New Roman" w:cs="Times New Roman" w:hAnsi="Times New Roman"/>
          <w:sz w:val="24"/>
          <w:szCs w:val="24"/>
          <w:highlight w:val="yellow"/>
        </w:rPr>
        <w:t xml:space="preserve">- выявление пожеланий населения по освоению земельных участков в местах проживания; </w:t>
      </w:r>
    </w:p>
    <w:p>
      <w:pPr>
        <w:pStyle w:val="style0"/>
        <w:spacing w:after="0" w:lineRule="auto" w:line="240"/>
        <w:ind w:firstLine="480" w:firstLineChars="200"/>
        <w:jc w:val="both"/>
        <w:rPr>
          <w:rFonts w:ascii="Times New Roman" w:cs="Times New Roman" w:hAnsi="Times New Roman"/>
          <w:sz w:val="24"/>
          <w:szCs w:val="24"/>
          <w:highlight w:val="yellow"/>
        </w:rPr>
      </w:pPr>
      <w:r>
        <w:rPr>
          <w:rFonts w:ascii="Times New Roman" w:cs="Times New Roman" w:hAnsi="Times New Roman"/>
          <w:sz w:val="24"/>
          <w:szCs w:val="24"/>
          <w:highlight w:val="yellow"/>
        </w:rPr>
        <w:t>- формирование законодательства, отражающего задачи соответствующих министерств и ведомств в проведении в Российской Федерации единой пространственно-отраслевой политики;</w:t>
      </w:r>
    </w:p>
    <w:p>
      <w:pPr>
        <w:pStyle w:val="style0"/>
        <w:spacing w:after="0" w:lineRule="auto" w:line="240"/>
        <w:ind w:firstLine="480" w:firstLineChars="200"/>
        <w:jc w:val="both"/>
        <w:rPr>
          <w:rFonts w:ascii="Times New Roman" w:cs="Times New Roman" w:hAnsi="Times New Roman"/>
          <w:sz w:val="24"/>
          <w:szCs w:val="24"/>
          <w:highlight w:val="yellow"/>
        </w:rPr>
      </w:pPr>
      <w:r>
        <w:rPr>
          <w:rFonts w:ascii="Times New Roman" w:cs="Times New Roman" w:hAnsi="Times New Roman"/>
          <w:sz w:val="24"/>
          <w:szCs w:val="24"/>
          <w:highlight w:val="yellow"/>
        </w:rPr>
        <w:t xml:space="preserve">- повышение уровня прав и ответственности Минэкономразвития как органа, на который возложены основные функции, связанные с решением задач пространственного развития Российской Федерации, в частности, деятельность этого министерства должна основываться на разработке стратегии освоения территорий страны. </w:t>
      </w:r>
    </w:p>
    <w:p>
      <w:pPr>
        <w:pStyle w:val="style0"/>
        <w:spacing w:after="0" w:lineRule="auto" w:line="240"/>
        <w:ind w:firstLine="480" w:firstLineChars="200"/>
        <w:jc w:val="both"/>
        <w:rPr>
          <w:rFonts w:ascii="Times New Roman" w:cs="Times New Roman" w:eastAsia="Calibri" w:hAnsi="Times New Roman"/>
          <w:sz w:val="24"/>
          <w:szCs w:val="24"/>
          <w:lang w:eastAsia="zh-CN"/>
        </w:rPr>
      </w:pPr>
      <w:r>
        <w:rPr>
          <w:rFonts w:ascii="Times New Roman" w:cs="Times New Roman" w:hAnsi="Times New Roman"/>
          <w:sz w:val="24"/>
          <w:szCs w:val="24"/>
          <w:highlight w:val="yellow"/>
        </w:rPr>
        <w:t>Потому что, отсутствие стратегического планирования создаёт перекосы в наполняемости жителями территории страны и даёт, с нашей точки зрения, перегруженность инфраструктуры в некотрых регионах. Так, например,  в Московском регионе (Москва и область) площадью в 49561 кв.км.(0,27% от территории страны)</w:t>
      </w:r>
      <w:r>
        <w:rPr>
          <w:rFonts w:ascii="Times New Roman" w:cs="Times New Roman" w:hAnsi="Times New Roman"/>
          <w:sz w:val="24"/>
          <w:szCs w:val="24"/>
          <w:highlight w:val="yellow"/>
        </w:rPr>
        <w:t xml:space="preserve"> зарегистрирован</w:t>
      </w:r>
      <w:r>
        <w:rPr>
          <w:rFonts w:ascii="Times New Roman" w:cs="Times New Roman" w:hAnsi="Times New Roman"/>
          <w:sz w:val="24"/>
          <w:szCs w:val="24"/>
          <w:highlight w:val="yellow"/>
        </w:rPr>
        <w:t>о</w:t>
      </w:r>
      <w:r>
        <w:rPr>
          <w:rFonts w:ascii="Times New Roman" w:cs="Times New Roman" w:hAnsi="Times New Roman"/>
          <w:sz w:val="24"/>
          <w:szCs w:val="24"/>
          <w:highlight w:val="yellow"/>
        </w:rPr>
        <w:t xml:space="preserve"> на постоянной и временной основе местных жителей в количестве 20506 млн. чел, (~14% от населения РФ). </w:t>
      </w:r>
      <w:r>
        <w:rPr>
          <w:rFonts w:ascii="Times New Roman" w:cs="Times New Roman" w:hAnsi="Times New Roman"/>
          <w:sz w:val="24"/>
          <w:szCs w:val="24"/>
        </w:rPr>
        <w:t>Поскольку,</w:t>
      </w:r>
      <w:r>
        <w:rPr>
          <w:rFonts w:ascii="Times New Roman" w:cs="Times New Roman" w:eastAsia="Calibri" w:hAnsi="Times New Roman"/>
          <w:sz w:val="24"/>
          <w:szCs w:val="24"/>
          <w:lang w:eastAsia="zh-CN"/>
        </w:rPr>
        <w:t xml:space="preserve"> эта проблема, на наш взгляд, уже начинает переходить в социально-политическую плоскость, то необходимо применять экстренные и неординарные меры. </w:t>
      </w:r>
    </w:p>
    <w:p>
      <w:pPr>
        <w:pStyle w:val="style0"/>
        <w:spacing w:after="0" w:lineRule="auto" w:line="240"/>
        <w:ind w:firstLine="480" w:firstLineChars="200"/>
        <w:jc w:val="both"/>
        <w:rPr>
          <w:rFonts w:ascii="Times New Roman" w:cs="Times New Roman" w:eastAsia="Calibri" w:hAnsi="Times New Roman"/>
          <w:sz w:val="24"/>
          <w:szCs w:val="24"/>
          <w:lang w:eastAsia="zh-CN"/>
        </w:rPr>
      </w:pPr>
      <w:r>
        <w:rPr>
          <w:rFonts w:ascii="Times New Roman" w:cs="Times New Roman" w:eastAsia="Calibri" w:hAnsi="Times New Roman"/>
          <w:sz w:val="24"/>
          <w:szCs w:val="24"/>
          <w:lang w:eastAsia="zh-CN"/>
        </w:rPr>
        <w:t>Следует отметить, что в настоящее время Минэкономразвития является федеральным органом исполнительн</w:t>
      </w:r>
      <w:r>
        <w:rPr>
          <w:rFonts w:ascii="Times New Roman" w:cs="Times New Roman" w:eastAsia="Calibri" w:hAnsi="Times New Roman"/>
          <w:sz w:val="24"/>
          <w:szCs w:val="24"/>
          <w:lang w:eastAsia="zh-CN"/>
        </w:rPr>
        <w:t>ой власти, осуществляющим функции по выработке государственной политики и нормативно-правовому регулированию, в частности, "в сфере земельных отношений (за исключением земель сельскохозяйственного назначения)..., кадастровой деятельности, кадастровой оценк</w:t>
      </w:r>
      <w:r>
        <w:rPr>
          <w:rFonts w:ascii="Times New Roman" w:cs="Times New Roman" w:eastAsia="Calibri" w:hAnsi="Times New Roman"/>
          <w:sz w:val="24"/>
          <w:szCs w:val="24"/>
          <w:lang w:eastAsia="zh-CN"/>
        </w:rPr>
        <w:t>и, государственного мониторинга земель (за исключением земель сельскохозяйственного назначения), ... создания и развития инфраструктуры пространственных данных Российской Федерации, инвестиционной деятельности и государственных инвестиций, формирования меж</w:t>
      </w:r>
      <w:r>
        <w:rPr>
          <w:rFonts w:ascii="Times New Roman" w:cs="Times New Roman" w:eastAsia="Calibri" w:hAnsi="Times New Roman"/>
          <w:sz w:val="24"/>
          <w:szCs w:val="24"/>
          <w:lang w:eastAsia="zh-CN"/>
        </w:rPr>
        <w:t>государственных и</w:t>
      </w:r>
      <w:r>
        <w:rPr>
          <w:rFonts w:ascii="Times New Roman" w:cs="Times New Roman" w:eastAsia="Calibri" w:hAnsi="Times New Roman"/>
          <w:sz w:val="24"/>
          <w:szCs w:val="24"/>
          <w:lang w:eastAsia="zh-CN"/>
        </w:rPr>
        <w:t xml:space="preserve"> федеральных целевых программ, разработки и реализации программ социально-экономического развития Российской Федерации, создания и функционирования особых экономических зон на территории Российской Федерации" и др.[4]</w:t>
      </w:r>
    </w:p>
    <w:p>
      <w:pPr>
        <w:pStyle w:val="style0"/>
        <w:spacing w:after="0" w:lineRule="auto" w:line="240"/>
        <w:ind w:firstLine="480" w:firstLineChars="200"/>
        <w:jc w:val="both"/>
        <w:rPr>
          <w:rFonts w:ascii="Times New Roman" w:cs="Times New Roman" w:eastAsia="Calibri" w:hAnsi="Times New Roman"/>
          <w:sz w:val="24"/>
          <w:szCs w:val="24"/>
          <w:highlight w:val="yellow"/>
          <w:lang w:eastAsia="zh-CN"/>
        </w:rPr>
      </w:pPr>
      <w:r>
        <w:rPr>
          <w:rFonts w:ascii="Times New Roman" w:cs="Times New Roman" w:eastAsia="Calibri" w:hAnsi="Times New Roman"/>
          <w:sz w:val="24"/>
          <w:szCs w:val="24"/>
          <w:lang w:eastAsia="zh-CN"/>
        </w:rPr>
        <w:t>Можно сделать вывод о</w:t>
      </w:r>
      <w:r>
        <w:rPr>
          <w:rFonts w:ascii="Times New Roman" w:cs="Times New Roman" w:eastAsia="Calibri" w:hAnsi="Times New Roman"/>
          <w:sz w:val="24"/>
          <w:szCs w:val="24"/>
          <w:lang w:eastAsia="zh-CN"/>
        </w:rPr>
        <w:t xml:space="preserve"> том, что</w:t>
      </w:r>
      <w:r>
        <w:rPr>
          <w:rFonts w:ascii="Times New Roman" w:cs="Times New Roman" w:eastAsia="Calibri" w:hAnsi="Times New Roman"/>
          <w:sz w:val="24"/>
          <w:szCs w:val="24"/>
          <w:highlight w:val="yellow"/>
          <w:lang w:eastAsia="zh-CN"/>
        </w:rPr>
        <w:t xml:space="preserve"> определенные стратегические функции за министерством закреплены, но для</w:t>
      </w:r>
      <w:r>
        <w:rPr>
          <w:rFonts w:ascii="Times New Roman" w:cs="Times New Roman" w:eastAsia="Calibri" w:hAnsi="Times New Roman"/>
          <w:sz w:val="24"/>
          <w:szCs w:val="24"/>
          <w:lang w:eastAsia="zh-CN"/>
        </w:rPr>
        <w:t xml:space="preserve"> </w:t>
      </w:r>
      <w:r>
        <w:rPr>
          <w:rFonts w:ascii="Times New Roman" w:cs="Times New Roman" w:eastAsia="Calibri" w:hAnsi="Times New Roman"/>
          <w:sz w:val="24"/>
          <w:szCs w:val="24"/>
          <w:highlight w:val="yellow"/>
          <w:lang w:eastAsia="zh-CN"/>
        </w:rPr>
        <w:t>разработки стратегии пространственного развития необходимо:</w:t>
      </w:r>
    </w:p>
    <w:p>
      <w:pPr>
        <w:pStyle w:val="style0"/>
        <w:spacing w:after="0" w:lineRule="auto" w:line="240"/>
        <w:ind w:firstLine="480" w:firstLineChars="200"/>
        <w:jc w:val="both"/>
        <w:rPr>
          <w:rFonts w:ascii="Times New Roman" w:cs="Times New Roman" w:eastAsia="Calibri" w:hAnsi="Times New Roman"/>
          <w:sz w:val="24"/>
          <w:szCs w:val="24"/>
          <w:highlight w:val="yellow"/>
          <w:lang w:eastAsia="zh-CN"/>
        </w:rPr>
      </w:pPr>
      <w:r>
        <w:rPr>
          <w:rFonts w:ascii="Times New Roman" w:cs="Times New Roman" w:eastAsia="Calibri" w:hAnsi="Times New Roman"/>
          <w:sz w:val="24"/>
          <w:szCs w:val="24"/>
          <w:highlight w:val="yellow"/>
          <w:lang w:eastAsia="zh-CN"/>
        </w:rPr>
        <w:t>- осуществить передачу земель сельскохозяйственного назначения непосредственно министерству экономического развития;</w:t>
      </w:r>
    </w:p>
    <w:p>
      <w:pPr>
        <w:pStyle w:val="style0"/>
        <w:spacing w:after="0" w:lineRule="auto" w:line="240"/>
        <w:ind w:firstLine="480" w:firstLineChars="200"/>
        <w:jc w:val="both"/>
        <w:rPr>
          <w:rFonts w:ascii="Times New Roman" w:cs="Times New Roman" w:eastAsia="Calibri" w:hAnsi="Times New Roman"/>
          <w:sz w:val="24"/>
          <w:szCs w:val="24"/>
          <w:highlight w:val="yellow"/>
          <w:lang w:eastAsia="zh-CN"/>
        </w:rPr>
      </w:pPr>
      <w:r>
        <w:rPr>
          <w:rFonts w:ascii="Times New Roman" w:cs="Times New Roman" w:eastAsia="Calibri" w:hAnsi="Times New Roman"/>
          <w:sz w:val="24"/>
          <w:szCs w:val="24"/>
          <w:highlight w:val="yellow"/>
          <w:lang w:eastAsia="zh-CN"/>
        </w:rPr>
        <w:t>-  реализовывать на практике функцию планирования по наполнению инфраструктурой территории страны с грамотной её логистической увязкой;</w:t>
      </w:r>
    </w:p>
    <w:p>
      <w:pPr>
        <w:pStyle w:val="style0"/>
        <w:spacing w:after="0" w:lineRule="auto" w:line="240"/>
        <w:ind w:firstLine="480" w:firstLineChars="200"/>
        <w:jc w:val="both"/>
        <w:rPr>
          <w:rFonts w:ascii="Times New Roman" w:cs="Times New Roman" w:eastAsia="Calibri" w:hAnsi="Times New Roman"/>
          <w:sz w:val="24"/>
          <w:szCs w:val="24"/>
          <w:lang w:eastAsia="zh-CN"/>
        </w:rPr>
      </w:pPr>
      <w:r>
        <w:rPr>
          <w:rFonts w:ascii="Times New Roman" w:cs="Times New Roman" w:eastAsia="Calibri" w:hAnsi="Times New Roman"/>
          <w:sz w:val="24"/>
          <w:szCs w:val="24"/>
          <w:highlight w:val="yellow"/>
          <w:lang w:eastAsia="zh-CN"/>
        </w:rPr>
        <w:t>- стратегия устойчивого развития территорий должна быть основана на создании стимулов для использования инновационных технологий на осваиваемых территориях, что позволяет гражданам более прочно закрепляться на осваиваемой земле и получать ощутимый доход от своей деятельности.</w:t>
      </w:r>
    </w:p>
    <w:p>
      <w:pPr>
        <w:pStyle w:val="style4097"/>
        <w:spacing w:before="0" w:beforeAutospacing="false" w:after="0" w:afterAutospacing="false" w:lineRule="auto" w:line="360"/>
        <w:ind w:firstLine="482" w:firstLineChars="200"/>
        <w:jc w:val="center"/>
        <w:rPr>
          <w:rFonts w:ascii="Times New Roman" w:eastAsia="Calibri" w:hAnsi="Times New Roman"/>
          <w:b/>
          <w:bCs/>
        </w:rPr>
      </w:pPr>
      <w:r>
        <w:rPr>
          <w:rFonts w:ascii="Times New Roman" w:eastAsia="Calibri" w:hAnsi="Times New Roman"/>
          <w:b/>
          <w:bCs/>
        </w:rPr>
        <w:t>Список литературы:</w:t>
      </w:r>
    </w:p>
    <w:p>
      <w:pPr>
        <w:pStyle w:val="style4097"/>
        <w:spacing w:before="0" w:beforeAutospacing="false" w:after="0" w:afterAutospacing="false" w:lineRule="auto" w:line="240"/>
        <w:ind w:firstLine="480" w:firstLineChars="200"/>
        <w:rPr>
          <w:rFonts w:ascii="Times New Roman" w:eastAsia="Calibri" w:hAnsi="Times New Roman"/>
        </w:rPr>
      </w:pPr>
      <w:r>
        <w:rPr>
          <w:rFonts w:ascii="Times New Roman" w:eastAsia="Calibri" w:hAnsi="Times New Roman"/>
        </w:rPr>
        <w:t xml:space="preserve">1) </w:t>
      </w:r>
      <w:r>
        <w:rPr>
          <w:rFonts w:ascii="Times New Roman" w:eastAsia="Calibri" w:hAnsi="Times New Roman"/>
        </w:rPr>
        <w:t>Галиновская</w:t>
      </w:r>
      <w:r>
        <w:rPr>
          <w:rFonts w:ascii="Times New Roman" w:eastAsia="Calibri" w:hAnsi="Times New Roman"/>
        </w:rPr>
        <w:t xml:space="preserve"> Е.А. Концепция госуда</w:t>
      </w:r>
      <w:r>
        <w:rPr>
          <w:rFonts w:ascii="Times New Roman" w:eastAsia="Calibri" w:hAnsi="Times New Roman"/>
        </w:rPr>
        <w:t xml:space="preserve">рственного стратегического управления земельными ресурсами (правовой аспект). Правовые аспекты государственного и муниципального управления. 2017, №3. </w:t>
      </w:r>
    </w:p>
    <w:p>
      <w:pPr>
        <w:pStyle w:val="style4097"/>
        <w:spacing w:before="0" w:beforeAutospacing="false" w:after="0" w:afterAutospacing="false" w:lineRule="auto" w:line="240"/>
        <w:ind w:firstLine="480" w:firstLineChars="200"/>
        <w:rPr>
          <w:rFonts w:ascii="Times New Roman" w:eastAsia="Calibri" w:hAnsi="Times New Roman"/>
        </w:rPr>
      </w:pPr>
      <w:r>
        <w:rPr>
          <w:rFonts w:ascii="Times New Roman" w:eastAsia="Calibri" w:hAnsi="Times New Roman"/>
        </w:rPr>
        <w:t>2)</w:t>
      </w:r>
      <w:r>
        <w:rPr>
          <w:rFonts w:ascii="Times New Roman" w:eastAsia="Calibri" w:hAnsi="Times New Roman"/>
        </w:rPr>
        <w:t xml:space="preserve">  </w:t>
      </w:r>
      <w:r>
        <w:rPr>
          <w:rFonts w:ascii="Times New Roman" w:eastAsia="SimSun" w:hAnsi="Times New Roman"/>
        </w:rPr>
        <w:t>Наше общее будущее. Доклад международной комиссии по окружающей среде и развитию</w:t>
      </w:r>
      <w:r>
        <w:rPr>
          <w:rFonts w:ascii="Times New Roman" w:eastAsia="SimSun" w:hAnsi="Times New Roman"/>
        </w:rPr>
        <w:t>.</w:t>
      </w:r>
      <w:r>
        <w:rPr>
          <w:rFonts w:ascii="Times New Roman" w:eastAsia="SimSun" w:hAnsi="Times New Roman"/>
        </w:rPr>
        <w:t xml:space="preserve"> / </w:t>
      </w:r>
      <w:r>
        <w:rPr>
          <w:rFonts w:ascii="Times New Roman" w:eastAsia="SimSun" w:hAnsi="Times New Roman"/>
        </w:rPr>
        <w:t>п</w:t>
      </w:r>
      <w:r>
        <w:rPr>
          <w:rFonts w:ascii="Times New Roman" w:eastAsia="SimSun" w:hAnsi="Times New Roman"/>
        </w:rPr>
        <w:t>ер. с англ. / п</w:t>
      </w:r>
      <w:r>
        <w:rPr>
          <w:rFonts w:ascii="Times New Roman" w:eastAsia="SimSun" w:hAnsi="Times New Roman"/>
        </w:rPr>
        <w:t>од ред. С.А. Евтеева и Р.А. Перелета. – М.: Прогресс, 1989.</w:t>
      </w:r>
      <w:r>
        <w:rPr>
          <w:rFonts w:ascii="Times New Roman" w:eastAsia="Calibri" w:hAnsi="Times New Roman"/>
        </w:rPr>
        <w:t xml:space="preserve">              </w:t>
      </w:r>
    </w:p>
    <w:p>
      <w:pPr>
        <w:pStyle w:val="style4097"/>
        <w:spacing w:before="0" w:beforeAutospacing="false" w:after="0" w:afterAutospacing="false" w:lineRule="auto" w:line="240"/>
        <w:ind w:firstLine="480" w:firstLineChars="200"/>
        <w:rPr>
          <w:rFonts w:ascii="Times New Roman" w:eastAsia="Calibri" w:hAnsi="Times New Roman"/>
        </w:rPr>
      </w:pPr>
      <w:r>
        <w:rPr>
          <w:rFonts w:ascii="Times New Roman" w:eastAsia="Calibri" w:hAnsi="Times New Roman"/>
        </w:rPr>
        <w:t>3) Д.Е. Морковкин. Социально-экономические аспекты устойчивого развития территорий.</w:t>
      </w:r>
      <w:r>
        <w:rPr>
          <w:rFonts w:ascii="Times New Roman" w:eastAsia="Calibri" w:hAnsi="Times New Roman"/>
        </w:rPr>
        <w:t xml:space="preserve"> </w:t>
      </w:r>
    </w:p>
    <w:p>
      <w:pPr>
        <w:pStyle w:val="style4097"/>
        <w:spacing w:before="0" w:beforeAutospacing="false" w:after="0" w:afterAutospacing="false" w:lineRule="auto" w:line="240"/>
        <w:ind w:firstLine="480" w:firstLineChars="200"/>
        <w:rPr>
          <w:rFonts w:ascii="Times New Roman" w:eastAsia="Calibri" w:hAnsi="Times New Roman"/>
        </w:rPr>
      </w:pPr>
      <w:r>
        <w:rPr>
          <w:rFonts w:ascii="Times New Roman" w:eastAsia="Calibri" w:hAnsi="Times New Roman"/>
        </w:rPr>
        <w:t xml:space="preserve">https://muiv.ru/vestnik/pdf/eu/eu_2014_1_4-10.pdf7) </w:t>
      </w:r>
    </w:p>
    <w:p>
      <w:pPr>
        <w:pStyle w:val="style4097"/>
        <w:spacing w:before="0" w:beforeAutospacing="false" w:after="0" w:afterAutospacing="false" w:lineRule="auto" w:line="240"/>
        <w:ind w:firstLine="480" w:firstLineChars="200"/>
        <w:rPr>
          <w:rFonts w:ascii="Times New Roman" w:eastAsia="Calibri" w:hAnsi="Times New Roman"/>
        </w:rPr>
      </w:pPr>
      <w:r>
        <w:rPr>
          <w:rFonts w:ascii="Times New Roman" w:eastAsia="Calibri" w:hAnsi="Times New Roman"/>
        </w:rPr>
        <w:t>4) Положение о министерстве экономического развития. http://economy.gov.ru/minec/about/rukdocmin/</w:t>
      </w:r>
    </w:p>
    <w:p>
      <w:pPr>
        <w:pStyle w:val="style4097"/>
        <w:spacing w:before="0" w:beforeAutospacing="false" w:after="0" w:afterAutospacing="false" w:lineRule="auto" w:line="240"/>
        <w:ind w:firstLine="480" w:firstLineChars="200"/>
        <w:rPr>
          <w:rFonts w:ascii="Times New Roman" w:eastAsia="Calibri" w:hAnsi="Times New Roman"/>
          <w:bCs/>
        </w:rPr>
      </w:pPr>
      <w:r>
        <w:rPr>
          <w:rFonts w:ascii="Times New Roman" w:eastAsia="Calibri" w:hAnsi="Times New Roman"/>
        </w:rPr>
        <w:t xml:space="preserve">5)  </w:t>
      </w:r>
      <w:r>
        <w:rPr>
          <w:rFonts w:ascii="Times New Roman" w:eastAsia="Tahoma" w:hAnsi="Times New Roman"/>
          <w:bCs/>
          <w:color w:val="333333"/>
          <w:shd w:val="clear" w:color="auto" w:fill="efeff7"/>
        </w:rPr>
        <w:t xml:space="preserve">Постановление Правительства РФ от </w:t>
      </w:r>
      <w:r>
        <w:rPr>
          <w:rFonts w:ascii="Times New Roman" w:eastAsia="Tahoma" w:hAnsi="Times New Roman"/>
          <w:bCs/>
          <w:color w:val="333333"/>
          <w:shd w:val="clear" w:color="auto" w:fill="efeff7"/>
        </w:rPr>
        <w:t xml:space="preserve">22.06.2015 N 614 (ред. от 26.04.2017) "Об особенностях создания территорий опережающего социально-экономического развития на территориях </w:t>
      </w:r>
      <w:r>
        <w:rPr>
          <w:rFonts w:ascii="Times New Roman" w:eastAsia="Tahoma" w:hAnsi="Times New Roman"/>
          <w:bCs/>
          <w:color w:val="333333"/>
          <w:shd w:val="clear" w:color="auto" w:fill="efeff7"/>
        </w:rPr>
        <w:t>монопрофильных</w:t>
      </w:r>
      <w:r>
        <w:rPr>
          <w:rFonts w:ascii="Times New Roman" w:eastAsia="Tahoma" w:hAnsi="Times New Roman"/>
          <w:bCs/>
          <w:color w:val="333333"/>
          <w:shd w:val="clear" w:color="auto" w:fill="efeff7"/>
        </w:rPr>
        <w:t xml:space="preserve"> муниципальных образований Российской Федерации (моногородов)".</w:t>
      </w:r>
      <w:r>
        <w:rPr>
          <w:rFonts w:ascii="Times New Roman" w:eastAsia="Calibri" w:hAnsi="Times New Roman"/>
          <w:bCs/>
        </w:rPr>
        <w:t xml:space="preserve">           </w:t>
      </w:r>
    </w:p>
    <w:p>
      <w:pPr>
        <w:pStyle w:val="style4097"/>
        <w:spacing w:before="0" w:beforeAutospacing="false" w:after="0" w:afterAutospacing="false" w:lineRule="auto" w:line="240"/>
        <w:ind w:firstLine="480" w:firstLineChars="200"/>
        <w:rPr>
          <w:rFonts w:ascii="Times New Roman" w:eastAsia="Calibri" w:hAnsi="Times New Roman"/>
        </w:rPr>
      </w:pPr>
      <w:r>
        <w:rPr>
          <w:rFonts w:ascii="Times New Roman" w:hAnsi="Times New Roman"/>
        </w:rPr>
        <w:t>https://minvr.ru/upload/iblock/</w:t>
      </w:r>
      <w:r>
        <w:rPr>
          <w:rFonts w:ascii="Times New Roman" w:hAnsi="Times New Roman"/>
        </w:rPr>
        <w:t>22a/614.pdf</w:t>
      </w:r>
      <w:r>
        <w:rPr>
          <w:rFonts w:ascii="Times New Roman" w:eastAsia="Calibri" w:hAnsi="Times New Roman"/>
        </w:rPr>
        <w:t xml:space="preserve"> </w:t>
      </w:r>
      <w:r>
        <w:rPr>
          <w:rFonts w:ascii="Times New Roman" w:eastAsia="Calibri" w:hAnsi="Times New Roman"/>
        </w:rPr>
        <w:t xml:space="preserve"> </w:t>
      </w:r>
    </w:p>
    <w:p>
      <w:pPr>
        <w:pStyle w:val="style4097"/>
        <w:spacing w:before="0" w:beforeAutospacing="false" w:after="0" w:afterAutospacing="false" w:lineRule="auto" w:line="240"/>
        <w:ind w:firstLine="480" w:firstLineChars="200"/>
        <w:rPr>
          <w:rFonts w:ascii="Times New Roman" w:eastAsia="Calibri" w:hAnsi="Times New Roman"/>
        </w:rPr>
      </w:pPr>
      <w:r>
        <w:rPr>
          <w:rFonts w:ascii="Times New Roman" w:eastAsia="Calibri" w:hAnsi="Times New Roman"/>
        </w:rPr>
        <w:t xml:space="preserve">6) </w:t>
      </w:r>
      <w:r>
        <w:rPr>
          <w:rFonts w:ascii="Times New Roman" w:eastAsia="Calibri" w:hAnsi="Times New Roman"/>
        </w:rPr>
        <w:t>Рен</w:t>
      </w:r>
      <w:r>
        <w:rPr>
          <w:rFonts w:ascii="Times New Roman" w:eastAsia="Calibri" w:hAnsi="Times New Roman"/>
        </w:rPr>
        <w:t xml:space="preserve"> ТВ. 12.03.2018г. Почему не заработала система</w:t>
      </w:r>
      <w:r>
        <w:rPr>
          <w:rFonts w:ascii="Times New Roman" w:eastAsia="Calibri" w:hAnsi="Times New Roman"/>
        </w:rPr>
        <w:t xml:space="preserve"> </w:t>
      </w:r>
      <w:r>
        <w:rPr>
          <w:rFonts w:ascii="Times New Roman" w:eastAsia="Calibri" w:hAnsi="Times New Roman"/>
        </w:rPr>
        <w:t>Росреестра</w:t>
      </w:r>
      <w:r>
        <w:rPr>
          <w:rFonts w:ascii="Times New Roman" w:eastAsia="Calibri" w:hAnsi="Times New Roman"/>
        </w:rPr>
        <w:t>. https://ren.tv/novosti/2018-03-12/pochemu-ne-zarabotala-sistema-rosreestra-na</w:t>
      </w:r>
      <w:r>
        <w:rPr>
          <w:rFonts w:ascii="Times New Roman" w:eastAsia="Calibri" w:hAnsi="Times New Roman"/>
        </w:rPr>
        <w:t>-kotoruyu-byli-potracheny-milliardy</w:t>
      </w:r>
    </w:p>
    <w:p>
      <w:pPr>
        <w:pStyle w:val="style4097"/>
        <w:spacing w:before="0" w:beforeAutospacing="false" w:after="0" w:afterAutospacing="false" w:lineRule="auto" w:line="240"/>
        <w:ind w:firstLine="480" w:firstLineChars="200"/>
        <w:rPr>
          <w:rFonts w:ascii="Times New Roman" w:eastAsia="Calibri" w:hAnsi="Times New Roman"/>
        </w:rPr>
      </w:pPr>
      <w:r>
        <w:rPr>
          <w:rFonts w:ascii="Times New Roman" w:eastAsia="Calibri" w:hAnsi="Times New Roman"/>
        </w:rPr>
        <w:t>7) Россия. Особые экономические зоны.</w:t>
      </w:r>
    </w:p>
    <w:p>
      <w:pPr>
        <w:pStyle w:val="style4097"/>
        <w:spacing w:before="0" w:beforeAutospacing="false" w:after="0" w:afterAutospacing="false" w:lineRule="auto" w:line="240"/>
        <w:ind w:firstLine="480" w:firstLineChars="200"/>
        <w:rPr>
          <w:rFonts w:ascii="Times New Roman" w:eastAsia="Calibri" w:hAnsi="Times New Roman"/>
        </w:rPr>
      </w:pPr>
      <w:r>
        <w:rPr>
          <w:rFonts w:ascii="Times New Roman" w:eastAsia="Calibri" w:hAnsi="Times New Roman"/>
        </w:rPr>
        <w:t>http://www.russez.ru/</w:t>
      </w:r>
    </w:p>
    <w:p>
      <w:pPr>
        <w:pStyle w:val="style4097"/>
        <w:spacing w:before="0" w:beforeAutospacing="false" w:after="0" w:afterAutospacing="false" w:lineRule="auto" w:line="240"/>
        <w:ind w:firstLine="480" w:firstLineChars="200"/>
        <w:rPr>
          <w:rFonts w:ascii="Times New Roman" w:eastAsia="Calibri" w:hAnsi="Times New Roman"/>
        </w:rPr>
      </w:pPr>
      <w:r>
        <w:rPr>
          <w:rFonts w:ascii="Times New Roman" w:eastAsia="Calibri" w:hAnsi="Times New Roman"/>
        </w:rPr>
        <w:t xml:space="preserve">8) Цели в области устойчивого развития: Повестка дня Организации  Объединенных Наций до 2030 года.  </w:t>
      </w:r>
    </w:p>
    <w:p>
      <w:pPr>
        <w:pStyle w:val="style4097"/>
        <w:spacing w:before="0" w:beforeAutospacing="false" w:after="0" w:afterAutospacing="false" w:lineRule="auto" w:line="240"/>
        <w:ind w:firstLine="480" w:firstLineChars="200"/>
        <w:rPr>
          <w:rFonts w:ascii="Times New Roman" w:eastAsia="Calibri" w:hAnsi="Times New Roman"/>
        </w:rPr>
      </w:pPr>
      <w:r>
        <w:rPr>
          <w:rFonts w:ascii="Times New Roman" w:eastAsia="Calibri" w:hAnsi="Times New Roman"/>
        </w:rPr>
        <w:t>https://www.unodc.org/unodc/ru/frontpage/2015/September/the-sustainable-development-goals-steering-the-united-nations-towards-2030.html</w:t>
      </w:r>
    </w:p>
    <w:p>
      <w:pPr>
        <w:pStyle w:val="style0"/>
        <w:rPr/>
      </w:pPr>
    </w:p>
    <w:sectPr>
      <w:headerReference w:type="default" r:id="rId2"/>
      <w:footerReference w:type="default" r:id="rId3"/>
      <w:pgSz w:w="11906" w:h="16838" w:orient="portrait"/>
      <w:pgMar w:top="1134" w:right="850" w:bottom="1134"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cc"/>
    <w:family w:val="roman"/>
    <w:pitch w:val="variable"/>
    <w:sig w:usb0="E0002AFF" w:usb1="C0007841"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Calibri">
    <w:altName w:val="Calibri"/>
    <w:panose1 w:val="020f0502020000030204"/>
    <w:charset w:val="cc"/>
    <w:family w:val="swiss"/>
    <w:pitch w:val="variable"/>
    <w:sig w:usb0="E00002FF" w:usb1="4000ACFF" w:usb2="00000001" w:usb3="00000000" w:csb0="0000019F" w:csb1="00000000"/>
  </w:font>
  <w:font w:name="Tahoma">
    <w:altName w:val="Tahoma"/>
    <w:panose1 w:val="020b0604030000040204"/>
    <w:charset w:val="cc"/>
    <w:family w:val="swiss"/>
    <w:pitch w:val="variable"/>
    <w:sig w:usb0="E1002EFF" w:usb1="C000605B" w:usb2="00000029" w:usb3="00000000" w:csb0="000101FF" w:csb1="00000000"/>
  </w:font>
  <w:font w:name="Cambria">
    <w:altName w:val="Cambria"/>
    <w:panose1 w:val="02040503050000030204"/>
    <w:charset w:val="cc"/>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jc w:val="right"/>
      <w:rPr/>
    </w:pPr>
    <w:r>
      <w:rPr/>
      <w:fldChar w:fldCharType="begin"/>
    </w:r>
    <w:r>
      <w:instrText>PAGE</w:instrText>
    </w:r>
    <w:r>
      <w:rPr/>
      <w:fldChar w:fldCharType="separate"/>
    </w:r>
    <w:r>
      <w:rPr>
        <w:noProof/>
      </w:rPr>
      <w:t>3</w:t>
    </w:r>
    <w:r>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jc w:val="right"/>
      <w:rPr/>
    </w:pPr>
    <w:r>
      <w:rPr/>
      <w:fldChar w:fldCharType="begin"/>
    </w:r>
    <w:r>
      <w:instrText>PAGE</w:instrText>
    </w:r>
    <w:r>
      <w:rPr/>
      <w:fldChar w:fldCharType="separate"/>
    </w:r>
    <w:r>
      <w:rPr>
        <w:noProof/>
      </w:rPr>
      <w:t>3</w:t>
    </w:r>
    <w: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08"/>
  <w:noPunctuationKerning/>
  <w:characterSpacingControl w:val="doNotCompress"/>
  <w:compat>
    <w:doNotExpandShiftReturn/>
    <w:doNotWrapTextWithPunct/>
    <w:doNotUseEastAsianBreakRules/>
    <w:useFELayout/>
    <w:doNotUseIndentAsNumberingTabStop/>
    <w:useAltKinsokuLineBreakRules/>
  </w:compat>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imes New Roman" w:cs="Times New Roman" w:eastAsia="SimSun" w:hAnsi="Times New Roman"/>
        <w:lang w:val="ru-RU" w:bidi="ar-SA" w:eastAsia="ru-RU"/>
      </w:rPr>
    </w:rPrDefault>
    <w:pPrDefault>
      <w:pPr/>
    </w:pPrDefault>
  </w:docDefaults>
  <w:style w:type="paragraph" w:default="1" w:styleId="style0">
    <w:name w:val="Normal"/>
    <w:next w:val="style0"/>
    <w:qFormat/>
    <w:pPr>
      <w:spacing w:after="200" w:lineRule="auto" w:line="276"/>
    </w:pPr>
    <w:rPr>
      <w:rFonts w:asciiTheme="minorHAnsi" w:eastAsiaTheme="minorHAnsi" w:hAnsiTheme="minorHAnsi" w:cstheme="minorBidi"/>
      <w:sz w:val="22"/>
      <w:szCs w:val="22"/>
      <w:lang w:eastAsia="en-US"/>
    </w:rPr>
  </w:style>
  <w:style w:type="paragraph" w:styleId="style1">
    <w:name w:val="heading 1"/>
    <w:next w:val="style0"/>
    <w:qFormat/>
    <w:pPr>
      <w:spacing w:beforeAutospacing="true" w:afterAutospacing="true"/>
      <w:outlineLvl w:val="0"/>
    </w:pPr>
    <w:rPr>
      <w:rFonts w:ascii="SimSun" w:cs="SimSun" w:hAnsi="SimSun" w:hint="eastAsia"/>
      <w:b/>
      <w:bCs/>
      <w:kern w:val="44"/>
      <w:sz w:val="48"/>
      <w:szCs w:val="48"/>
      <w:lang w:val="en-US" w:eastAsia="zh-CN"/>
    </w:rPr>
  </w:style>
  <w:style w:type="paragraph" w:styleId="style3">
    <w:name w:val="heading 3"/>
    <w:next w:val="style0"/>
    <w:qFormat/>
    <w:pPr>
      <w:spacing w:beforeAutospacing="true" w:afterAutospacing="true"/>
      <w:outlineLvl w:val="2"/>
    </w:pPr>
    <w:rPr>
      <w:rFonts w:ascii="SimSun" w:cs="SimSun" w:hAnsi="SimSun" w:hint="eastAsia"/>
      <w:b/>
      <w:bCs/>
      <w:sz w:val="26"/>
      <w:szCs w:val="26"/>
      <w:lang w:val="en-US"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9"/>
    <w:qFormat/>
    <w:uiPriority w:val="99"/>
    <w:pPr>
      <w:tabs>
        <w:tab w:val="center" w:leader="none" w:pos="4320"/>
        <w:tab w:val="right" w:leader="none" w:pos="8640"/>
      </w:tabs>
      <w:spacing w:after="0" w:lineRule="auto" w:line="240"/>
    </w:pPr>
    <w:rPr/>
  </w:style>
  <w:style w:type="paragraph" w:styleId="style94">
    <w:name w:val="Normal (Web)"/>
    <w:next w:val="style94"/>
    <w:qFormat/>
    <w:uiPriority w:val="99"/>
    <w:pPr>
      <w:spacing w:beforeAutospacing="true" w:afterAutospacing="true"/>
    </w:pPr>
    <w:rPr>
      <w:sz w:val="24"/>
      <w:szCs w:val="24"/>
      <w:lang w:val="en-US" w:eastAsia="zh-CN"/>
    </w:rPr>
  </w:style>
  <w:style w:type="character" w:styleId="style85">
    <w:name w:val="Hyperlink"/>
    <w:basedOn w:val="style65"/>
    <w:next w:val="style85"/>
    <w:qFormat/>
    <w:rPr>
      <w:color w:val="0000ff"/>
      <w:u w:val="single"/>
    </w:rPr>
  </w:style>
  <w:style w:type="paragraph" w:customStyle="1" w:styleId="style4097">
    <w:name w:val="Normal1"/>
    <w:next w:val="style4097"/>
    <w:qFormat/>
    <w:pPr>
      <w:spacing w:before="100" w:beforeAutospacing="true" w:after="100" w:afterAutospacing="true" w:lineRule="auto" w:line="273"/>
    </w:pPr>
    <w:rPr>
      <w:rFonts w:ascii="Calibri" w:eastAsia="Times New Roman" w:hAnsi="Calibri"/>
      <w:sz w:val="24"/>
      <w:szCs w:val="24"/>
    </w:rPr>
  </w:style>
  <w:style w:type="table" w:customStyle="1" w:styleId="style4098">
    <w:name w:val="Обычная таблица1"/>
    <w:next w:val="style4098"/>
    <w:qFormat/>
    <w:pPr>
      <w:spacing w:after="200" w:lineRule="auto" w:line="276"/>
    </w:pPr>
    <w:rPr>
      <w:sz w:val="22"/>
      <w:szCs w:val="22"/>
      <w:lang w:eastAsia="en-US"/>
    </w:rPr>
    <w:tblPr>
      <w:tblCellMar>
        <w:top w:w="0" w:type="dxa"/>
        <w:left w:w="100" w:type="dxa"/>
        <w:bottom w:w="0" w:type="dxa"/>
        <w:right w:w="100" w:type="dxa"/>
      </w:tblCellMar>
    </w:tblPr>
    <w:tcPr>
      <w:tcBorders/>
    </w:tcPr>
  </w:style>
  <w:style w:type="character" w:customStyle="1" w:styleId="style4099">
    <w:name w:val="Верхний колонтитул Знак"/>
    <w:basedOn w:val="style65"/>
    <w:next w:val="style4099"/>
    <w:link w:val="style31"/>
    <w:qFormat/>
    <w:uiPriority w:val="99"/>
  </w:style>
  <w:style w:type="character" w:customStyle="1" w:styleId="style4100">
    <w:name w:val="15"/>
    <w:basedOn w:val="style65"/>
    <w:next w:val="style4100"/>
    <w:qFormat/>
    <w:rPr>
      <w:rFonts w:ascii="Times New Roman" w:cs="Times New Roman" w:hAnsi="Times New Roman" w:hint="default"/>
      <w:color w:val="0000ff"/>
      <w:u w:val="single"/>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1" Type="http://schemas.openxmlformats.org/officeDocument/2006/relationships/numbering" Target="numbering.xml"/><Relationship Id="rId4" Type="http://schemas.openxmlformats.org/officeDocument/2006/relationships/styles" Target="styles.xml"/><Relationship Id="rId3" Type="http://schemas.openxmlformats.org/officeDocument/2006/relationships/footer" Target="footer2.xml"/><Relationship Id="rId6" Type="http://schemas.openxmlformats.org/officeDocument/2006/relationships/settings" Target="settings.xml"/><Relationship Id="rId5"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Words>1455</Words>
  <Characters>11112</Characters>
  <Application>WPS Office</Application>
  <DocSecurity>0</DocSecurity>
  <Paragraphs>60</Paragraphs>
  <ScaleCrop>false</ScaleCrop>
  <LinksUpToDate>false</LinksUpToDate>
  <CharactersWithSpaces>12578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2018-05-16T19:51:00Z</dcterms:created>
  <dc:creator>Asus</dc:creator>
  <lastModifiedBy>ASUS Transformer Pad TF300TG</lastModifiedBy>
  <lastPrinted>2018-04-20T06:50:00Z</lastPrinted>
  <dcterms:modified xsi:type="dcterms:W3CDTF">2018-10-24T18:23:50Z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